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Our Lady of Good Counsel G.N.S. Ferrybank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Senior Infants Book List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Ms Fogarty/Ms Quigley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 </w:t>
        <w:tab/>
        <w:t xml:space="preserve">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-284" w:hanging="244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English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English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 xml:space="preserve">Sounds Like Phonics Activity Book B </w:t>
        <w:tab/>
        <w:tab/>
        <w:t xml:space="preserve">(CJ Fallon)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The Jolly Phonics Word Book </w:t>
        <w:tab/>
        <w:tab/>
        <w:t xml:space="preserve">(Jolly Learning Ltd)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-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-284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Penmanship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Just Handwriting Pre-Cursive Handwriting Programme</w:t>
        <w:tab/>
      </w:r>
    </w:p>
    <w:p w:rsidR="00000000" w:rsidDel="00000000" w:rsidP="00000000" w:rsidRDefault="00000000" w:rsidRPr="00000000" w14:paraId="0000000E">
      <w:pPr>
        <w:spacing w:after="0" w:line="240" w:lineRule="auto"/>
        <w:ind w:left="436"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    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enior Infants                    </w:t>
        <w:tab/>
        <w:tab/>
        <w:tab/>
        <w:tab/>
        <w:t xml:space="preserve"> (Educate.ie)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Maths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 xml:space="preserve">Planet Maths Senior Infants   </w:t>
        <w:tab/>
        <w:tab/>
        <w:tab/>
        <w:tab/>
        <w:t xml:space="preserve"> (Folens)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Music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 xml:space="preserve">Into Music Junior and Senior Infants Online </w:t>
        <w:tab/>
        <w:tab/>
        <w:t xml:space="preserve">(Folens)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-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Copies Etc.                    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- Project Copies – (15A 40 pgs)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-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– B4 Mesh Folder*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 xml:space="preserve">1-A4 Mesh Folder*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-284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ab/>
        <w:tab/>
        <w:tab/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- Rimless Magnetic Whiteboard A4</w:t>
      </w:r>
    </w:p>
    <w:p w:rsidR="00000000" w:rsidDel="00000000" w:rsidP="00000000" w:rsidRDefault="00000000" w:rsidRPr="00000000" w14:paraId="00000016">
      <w:pPr>
        <w:spacing w:after="0" w:line="240" w:lineRule="auto"/>
        <w:ind w:left="-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ab/>
        <w:tab/>
        <w:tab/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- Reusable Wipe Clean Pocket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1156" w:firstLine="100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ScrapBook (World of Colour only)</w:t>
        <w:tab/>
        <w:tab/>
      </w:r>
    </w:p>
    <w:p w:rsidR="00000000" w:rsidDel="00000000" w:rsidP="00000000" w:rsidRDefault="00000000" w:rsidRPr="00000000" w14:paraId="00000018">
      <w:pPr>
        <w:spacing w:after="0" w:line="240" w:lineRule="auto"/>
        <w:ind w:left="1156" w:firstLine="100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1156" w:firstLine="100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1156" w:firstLine="100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1156" w:firstLine="100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-284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 Soft zip up pencil case,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(that can comfortably fit pencils, crayons, eraser.)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Important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Please label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all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property clearly, lunchboxes, coats,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jumpers (including P.E. top)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Please ensure your child’s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school bag will fit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an A4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folder as well as her lunch bag 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Art &amp;Craft, Photocopying - €30 (You will receive a payment request when school re-opens)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We are a Green Flag School and we do not use wrappers in our lunches.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680" w:top="737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I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675C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675C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675C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675C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675C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675C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675C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675CB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675CB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675CB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675CB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675CB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3675C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3675C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675C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675CB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675CB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3675CB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675C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675CB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675C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B4yjXQS+PvGT938EtHptPcwzKQ==">CgMxLjA4AHIhMXRLWXhHR2ZPVnc4a1F0Y2swSGZDOW01enBoSFlEOUY0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2025-06-16T13:50:00Z</dcterms:created>
  <dc:creator>T. Whelan</dc:creator>
</cp:coreProperties>
</file>